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BC5EEC" w14:textId="77777777" w:rsidR="005F317A" w:rsidRDefault="005F317A"/>
    <w:p w14:paraId="16E32078" w14:textId="77777777" w:rsidR="0045745F" w:rsidRDefault="00CC4FE7" w:rsidP="006B3CC7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kern w:val="0"/>
          <w:sz w:val="36"/>
          <w:szCs w:val="36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36"/>
          <w:szCs w:val="36"/>
          <w:lang w:eastAsia="en-GB"/>
          <w14:ligatures w14:val="none"/>
        </w:rPr>
        <w:t>Co-Pilot</w:t>
      </w:r>
    </w:p>
    <w:p w14:paraId="649272A0" w14:textId="6EADA6C1" w:rsidR="006B3CC7" w:rsidRPr="006B3CC7" w:rsidRDefault="006B3CC7" w:rsidP="006B3CC7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kern w:val="0"/>
          <w:sz w:val="36"/>
          <w:szCs w:val="36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 w:val="36"/>
          <w:szCs w:val="36"/>
          <w:lang w:eastAsia="en-GB"/>
          <w14:ligatures w14:val="none"/>
        </w:rPr>
        <w:t>Summary of EACC AGM Event – 27 November 2025</w:t>
      </w:r>
    </w:p>
    <w:p w14:paraId="61445DBB" w14:textId="77777777" w:rsidR="006B3CC7" w:rsidRPr="006B3CC7" w:rsidRDefault="006B3CC7" w:rsidP="006B3CC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  <w:t>1. Overview</w:t>
      </w:r>
    </w:p>
    <w:p w14:paraId="16CCC792" w14:textId="77777777" w:rsidR="006B3CC7" w:rsidRPr="006B3CC7" w:rsidRDefault="006B3CC7" w:rsidP="006B3CC7">
      <w:p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The meeting featured a detailed update from </w:t>
      </w: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Councillor Stephen Jenkinson</w:t>
      </w: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, Convener of the Transport and Environment Committee (TEC), on major strategic initiatives, committee reforms, and engagement with community councils. The discussion covered:</w:t>
      </w:r>
    </w:p>
    <w:p w14:paraId="4910F073" w14:textId="77777777" w:rsidR="006B3CC7" w:rsidRPr="006B3CC7" w:rsidRDefault="006B3CC7" w:rsidP="006B3CC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City Mobility Plan progress</w:t>
      </w:r>
    </w:p>
    <w:p w14:paraId="29E53F66" w14:textId="77777777" w:rsidR="006B3CC7" w:rsidRPr="006B3CC7" w:rsidRDefault="006B3CC7" w:rsidP="006B3CC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Committee process improvements</w:t>
      </w:r>
    </w:p>
    <w:p w14:paraId="5ABDFACE" w14:textId="77777777" w:rsidR="006B3CC7" w:rsidRPr="006B3CC7" w:rsidRDefault="006B3CC7" w:rsidP="006B3CC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Key transport projects (cycle hire scheme, tram consultation)</w:t>
      </w:r>
    </w:p>
    <w:p w14:paraId="454B8701" w14:textId="77777777" w:rsidR="006B3CC7" w:rsidRPr="006B3CC7" w:rsidRDefault="006B3CC7" w:rsidP="006B3CC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Community engagement challenges</w:t>
      </w:r>
    </w:p>
    <w:p w14:paraId="7D8706DA" w14:textId="77777777" w:rsidR="006B3CC7" w:rsidRPr="006B3CC7" w:rsidRDefault="006B3CC7" w:rsidP="006B3CC7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Questions from community council representatives on transport priorities.</w:t>
      </w:r>
    </w:p>
    <w:p w14:paraId="401EE310" w14:textId="77777777" w:rsidR="006B3CC7" w:rsidRPr="006B3CC7" w:rsidRDefault="006B3CC7" w:rsidP="006B3CC7">
      <w:pP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pict w14:anchorId="496B1BC2">
          <v:rect id="_x0000_i1025" style="width:0;height:1.5pt" o:hralign="center" o:hrstd="t" o:hr="t" fillcolor="#a0a0a0" stroked="f"/>
        </w:pict>
      </w:r>
    </w:p>
    <w:p w14:paraId="7BF9BF0A" w14:textId="77777777" w:rsidR="006B3CC7" w:rsidRPr="006B3CC7" w:rsidRDefault="006B3CC7" w:rsidP="006B3CC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  <w:t>2. City Mobility Plan</w:t>
      </w:r>
    </w:p>
    <w:p w14:paraId="3722E7DB" w14:textId="77777777" w:rsidR="006B3CC7" w:rsidRPr="006B3CC7" w:rsidRDefault="006B3CC7" w:rsidP="006B3CC7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Background &amp; Challenges:</w:t>
      </w: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br/>
        <w:t>Last year, concerns were raised about over-promising on projects under the City Mobility Plan. Jenkinson acknowledged the risk and initiated a rationalisation process early in 2025.</w:t>
      </w:r>
    </w:p>
    <w:p w14:paraId="512594E6" w14:textId="77777777" w:rsidR="006B3CC7" w:rsidRPr="006B3CC7" w:rsidRDefault="006B3CC7" w:rsidP="006B3CC7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Actions Taken:</w:t>
      </w: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</w:t>
      </w:r>
    </w:p>
    <w:p w14:paraId="29CE1B51" w14:textId="77777777" w:rsidR="006B3CC7" w:rsidRPr="006B3CC7" w:rsidRDefault="006B3CC7" w:rsidP="006B3CC7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Worked with officers and political groups to prioritise projects.</w:t>
      </w:r>
    </w:p>
    <w:p w14:paraId="62FAAB25" w14:textId="77777777" w:rsidR="006B3CC7" w:rsidRPr="006B3CC7" w:rsidRDefault="006B3CC7" w:rsidP="006B3CC7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Reduced the list to deliverable items within expected Scottish Government funding.</w:t>
      </w:r>
    </w:p>
    <w:p w14:paraId="45849789" w14:textId="77777777" w:rsidR="006B3CC7" w:rsidRPr="006B3CC7" w:rsidRDefault="006B3CC7" w:rsidP="006B3CC7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Outcome:</w:t>
      </w: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</w:t>
      </w:r>
    </w:p>
    <w:p w14:paraId="0AB64E98" w14:textId="77777777" w:rsidR="006B3CC7" w:rsidRPr="006B3CC7" w:rsidRDefault="006B3CC7" w:rsidP="006B3CC7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A 10-year programme now exists, including major infrastructure projects (George Street regeneration, North Bridge, city centre transformation, High Street upgrades, Queensferry improvements).</w:t>
      </w:r>
    </w:p>
    <w:p w14:paraId="0EF1DF4F" w14:textId="77777777" w:rsidR="006B3CC7" w:rsidRPr="006B3CC7" w:rsidRDefault="006B3CC7" w:rsidP="006B3CC7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Projects are staged: some shovel-ready, others in early planning.</w:t>
      </w:r>
    </w:p>
    <w:p w14:paraId="7010951D" w14:textId="77777777" w:rsidR="006B3CC7" w:rsidRPr="006B3CC7" w:rsidRDefault="006B3CC7" w:rsidP="006B3CC7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Annual reporting will allow scrutiny and ensure funds are well spent.</w:t>
      </w:r>
    </w:p>
    <w:p w14:paraId="47357B50" w14:textId="77777777" w:rsidR="006B3CC7" w:rsidRPr="006B3CC7" w:rsidRDefault="006B3CC7" w:rsidP="006B3CC7">
      <w:pP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pict w14:anchorId="2D14B52C">
          <v:rect id="_x0000_i1026" style="width:0;height:1.5pt" o:hralign="center" o:hrstd="t" o:hr="t" fillcolor="#a0a0a0" stroked="f"/>
        </w:pict>
      </w:r>
    </w:p>
    <w:p w14:paraId="69C8769D" w14:textId="77777777" w:rsidR="006B3CC7" w:rsidRPr="006B3CC7" w:rsidRDefault="006B3CC7" w:rsidP="006B3CC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  <w:t>3. Committee Reforms</w:t>
      </w:r>
    </w:p>
    <w:p w14:paraId="4A7B5AF9" w14:textId="77777777" w:rsidR="006B3CC7" w:rsidRPr="006B3CC7" w:rsidRDefault="006B3CC7" w:rsidP="006B3CC7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Issues Identified:</w:t>
      </w: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br/>
        <w:t>TEC had nearly 200 items on its work programme, creating inefficiency and poor-quality reporting.</w:t>
      </w:r>
    </w:p>
    <w:p w14:paraId="795DD88C" w14:textId="77777777" w:rsidR="006B3CC7" w:rsidRPr="006B3CC7" w:rsidRDefault="006B3CC7" w:rsidP="006B3CC7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Changes Implemented:</w:t>
      </w: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</w:t>
      </w:r>
    </w:p>
    <w:p w14:paraId="204967C0" w14:textId="77777777" w:rsidR="006B3CC7" w:rsidRPr="006B3CC7" w:rsidRDefault="006B3CC7" w:rsidP="006B3CC7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Consolidated thematic reports (e.g., road safety combined with school safety and speed zones).</w:t>
      </w:r>
    </w:p>
    <w:p w14:paraId="3B1DF203" w14:textId="77777777" w:rsidR="006B3CC7" w:rsidRPr="006B3CC7" w:rsidRDefault="006B3CC7" w:rsidP="006B3CC7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Reduced frequency of meetings from every 4 weeks to every 8 weeks, aligning with other executive committees.</w:t>
      </w:r>
    </w:p>
    <w:p w14:paraId="06DA3EF3" w14:textId="77777777" w:rsidR="006B3CC7" w:rsidRPr="006B3CC7" w:rsidRDefault="006B3CC7" w:rsidP="006B3CC7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Benefits:</w:t>
      </w: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</w:t>
      </w:r>
    </w:p>
    <w:p w14:paraId="7DADAC4B" w14:textId="77777777" w:rsidR="006B3CC7" w:rsidRPr="006B3CC7" w:rsidRDefault="006B3CC7" w:rsidP="006B3CC7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More time for policy development.</w:t>
      </w:r>
    </w:p>
    <w:p w14:paraId="0AB7A60C" w14:textId="77777777" w:rsidR="006B3CC7" w:rsidRPr="006B3CC7" w:rsidRDefault="006B3CC7" w:rsidP="006B3CC7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lastRenderedPageBreak/>
        <w:t>Officers can focus on delivery rather than constant report writing.</w:t>
      </w:r>
    </w:p>
    <w:p w14:paraId="4269C3F2" w14:textId="77777777" w:rsidR="006B3CC7" w:rsidRPr="006B3CC7" w:rsidRDefault="006B3CC7" w:rsidP="006B3CC7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Higher-quality reports, fewer amendments, and better meeting management.</w:t>
      </w:r>
    </w:p>
    <w:p w14:paraId="6E8EED7C" w14:textId="77777777" w:rsidR="006B3CC7" w:rsidRPr="006B3CC7" w:rsidRDefault="006B3CC7" w:rsidP="006B3CC7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Early Results:</w:t>
      </w: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</w:t>
      </w:r>
    </w:p>
    <w:p w14:paraId="7C398E54" w14:textId="77777777" w:rsidR="006B3CC7" w:rsidRPr="006B3CC7" w:rsidRDefault="006B3CC7" w:rsidP="006B3CC7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Meetings now finish on time.</w:t>
      </w:r>
    </w:p>
    <w:p w14:paraId="47161617" w14:textId="77777777" w:rsidR="006B3CC7" w:rsidRPr="006B3CC7" w:rsidRDefault="006B3CC7" w:rsidP="006B3CC7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Positive feedback from councillors and officers.</w:t>
      </w:r>
    </w:p>
    <w:p w14:paraId="355A47A6" w14:textId="77777777" w:rsidR="006B3CC7" w:rsidRPr="006B3CC7" w:rsidRDefault="006B3CC7" w:rsidP="006B3CC7">
      <w:pP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pict w14:anchorId="0E772EB5">
          <v:rect id="_x0000_i1027" style="width:0;height:1.5pt" o:hralign="center" o:hrstd="t" o:hr="t" fillcolor="#a0a0a0" stroked="f"/>
        </w:pict>
      </w:r>
    </w:p>
    <w:p w14:paraId="637B763B" w14:textId="77777777" w:rsidR="006B3CC7" w:rsidRPr="006B3CC7" w:rsidRDefault="006B3CC7" w:rsidP="006B3CC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  <w:t>4. Key Projects</w:t>
      </w:r>
    </w:p>
    <w:p w14:paraId="1273A7DA" w14:textId="77777777" w:rsidR="006B3CC7" w:rsidRPr="006B3CC7" w:rsidRDefault="006B3CC7" w:rsidP="006B3CC7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Cycle Hire Scheme</w:t>
      </w:r>
    </w:p>
    <w:p w14:paraId="79FB17AE" w14:textId="77777777" w:rsidR="006B3CC7" w:rsidRPr="006B3CC7" w:rsidRDefault="006B3CC7" w:rsidP="006B3CC7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Previous scheme failed; new approach adopted: </w:t>
      </w:r>
    </w:p>
    <w:p w14:paraId="30C864F9" w14:textId="77777777" w:rsidR="006B3CC7" w:rsidRPr="006B3CC7" w:rsidRDefault="006B3CC7" w:rsidP="006B3CC7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Partnership with VOI for a </w:t>
      </w: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dockless e-bike scheme</w:t>
      </w: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.</w:t>
      </w:r>
    </w:p>
    <w:p w14:paraId="12D67A8D" w14:textId="77777777" w:rsidR="006B3CC7" w:rsidRPr="006B3CC7" w:rsidRDefault="006B3CC7" w:rsidP="006B3CC7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No financial risk or cost to the Council.</w:t>
      </w:r>
    </w:p>
    <w:p w14:paraId="492841BF" w14:textId="77777777" w:rsidR="006B3CC7" w:rsidRPr="006B3CC7" w:rsidRDefault="006B3CC7" w:rsidP="006B3CC7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Incremental rollout: started with 50 bikes, now ~340 bikes in two zones.</w:t>
      </w:r>
    </w:p>
    <w:p w14:paraId="286F2404" w14:textId="77777777" w:rsidR="006B3CC7" w:rsidRPr="006B3CC7" w:rsidRDefault="006B3CC7" w:rsidP="006B3CC7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Two-year trial; full city coverage expected by spring 2026 (700–800 bikes).</w:t>
      </w:r>
    </w:p>
    <w:p w14:paraId="4AC568F2" w14:textId="77777777" w:rsidR="006B3CC7" w:rsidRPr="006B3CC7" w:rsidRDefault="006B3CC7" w:rsidP="006B3CC7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Advantages:</w:t>
      </w: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</w:t>
      </w:r>
    </w:p>
    <w:p w14:paraId="1257EE4C" w14:textId="77777777" w:rsidR="006B3CC7" w:rsidRPr="006B3CC7" w:rsidRDefault="006B3CC7" w:rsidP="006B3CC7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E-bikes suit Edinburgh’s hilly terrain.</w:t>
      </w:r>
    </w:p>
    <w:p w14:paraId="525DA00B" w14:textId="77777777" w:rsidR="006B3CC7" w:rsidRPr="006B3CC7" w:rsidRDefault="006B3CC7" w:rsidP="006B3CC7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Flexible parking reduces damage risk.</w:t>
      </w:r>
    </w:p>
    <w:p w14:paraId="6CD195F1" w14:textId="77777777" w:rsidR="006B3CC7" w:rsidRPr="006B3CC7" w:rsidRDefault="006B3CC7" w:rsidP="006B3CC7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Data-driven adjustments via weekly Council–VOI meetings.</w:t>
      </w:r>
    </w:p>
    <w:p w14:paraId="3F72377C" w14:textId="77777777" w:rsidR="006B3CC7" w:rsidRPr="006B3CC7" w:rsidRDefault="006B3CC7" w:rsidP="006B3CC7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Tram Consultation</w:t>
      </w:r>
    </w:p>
    <w:p w14:paraId="1BC7707B" w14:textId="77777777" w:rsidR="006B3CC7" w:rsidRPr="006B3CC7" w:rsidRDefault="006B3CC7" w:rsidP="006B3CC7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12-week consultation attracted </w:t>
      </w: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11,500+ responses</w:t>
      </w: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(top five in city history).</w:t>
      </w:r>
    </w:p>
    <w:p w14:paraId="4D32EFC1" w14:textId="77777777" w:rsidR="006B3CC7" w:rsidRPr="006B3CC7" w:rsidRDefault="006B3CC7" w:rsidP="006B3CC7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Analysis underway; proposals to return to committee in 2026.</w:t>
      </w:r>
    </w:p>
    <w:p w14:paraId="3624AD7C" w14:textId="77777777" w:rsidR="006B3CC7" w:rsidRPr="006B3CC7" w:rsidRDefault="006B3CC7" w:rsidP="006B3CC7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Jenkinson strongly supports tram expansion: </w:t>
      </w:r>
    </w:p>
    <w:p w14:paraId="382036E1" w14:textId="77777777" w:rsidR="006B3CC7" w:rsidRPr="006B3CC7" w:rsidRDefault="006B3CC7" w:rsidP="006B3CC7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Sees tram as essential for future mobility and economic growth (</w:t>
      </w:r>
      <w:proofErr w:type="spellStart"/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Granton</w:t>
      </w:r>
      <w:proofErr w:type="spellEnd"/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, </w:t>
      </w:r>
      <w:proofErr w:type="spellStart"/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BioQuarter</w:t>
      </w:r>
      <w:proofErr w:type="spellEnd"/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).</w:t>
      </w:r>
    </w:p>
    <w:p w14:paraId="46E61E7E" w14:textId="77777777" w:rsidR="006B3CC7" w:rsidRPr="006B3CC7" w:rsidRDefault="006B3CC7" w:rsidP="006B3CC7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Argues buses alone cannot meet projected demand (would require 300 extra buses at peak).</w:t>
      </w:r>
    </w:p>
    <w:p w14:paraId="052CAFED" w14:textId="77777777" w:rsidR="006B3CC7" w:rsidRPr="006B3CC7" w:rsidRDefault="006B3CC7" w:rsidP="006B3CC7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Financing discussions will follow once scope is agreed.</w:t>
      </w:r>
    </w:p>
    <w:p w14:paraId="1E65DD02" w14:textId="77777777" w:rsidR="006B3CC7" w:rsidRPr="006B3CC7" w:rsidRDefault="006B3CC7" w:rsidP="006B3CC7">
      <w:pP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pict w14:anchorId="0D478171">
          <v:rect id="_x0000_i1028" style="width:0;height:1.5pt" o:hralign="center" o:hrstd="t" o:hr="t" fillcolor="#a0a0a0" stroked="f"/>
        </w:pict>
      </w:r>
    </w:p>
    <w:p w14:paraId="44DC5B43" w14:textId="77777777" w:rsidR="006B3CC7" w:rsidRPr="006B3CC7" w:rsidRDefault="006B3CC7" w:rsidP="006B3CC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  <w:t>5. Community Engagement</w:t>
      </w:r>
    </w:p>
    <w:p w14:paraId="54A5E265" w14:textId="77777777" w:rsidR="006B3CC7" w:rsidRPr="006B3CC7" w:rsidRDefault="006B3CC7" w:rsidP="006B3CC7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Acknowledged gaps in communication between TEC and community councils.</w:t>
      </w:r>
    </w:p>
    <w:p w14:paraId="7AEB1A59" w14:textId="77777777" w:rsidR="006B3CC7" w:rsidRPr="006B3CC7" w:rsidRDefault="006B3CC7" w:rsidP="006B3CC7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Encouraged councils to use feedback channels (e.g., cycle hire parking issues).</w:t>
      </w:r>
    </w:p>
    <w:p w14:paraId="285ECA7C" w14:textId="77777777" w:rsidR="006B3CC7" w:rsidRPr="006B3CC7" w:rsidRDefault="006B3CC7" w:rsidP="006B3CC7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Suggested resetting relationships to foster collaboration rather than confrontation.</w:t>
      </w:r>
    </w:p>
    <w:p w14:paraId="578ABE27" w14:textId="77777777" w:rsidR="006B3CC7" w:rsidRPr="006B3CC7" w:rsidRDefault="006B3CC7" w:rsidP="006B3CC7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Recognised volunteer effort and importance of community councils in democratic process.</w:t>
      </w:r>
    </w:p>
    <w:p w14:paraId="00ADC679" w14:textId="77777777" w:rsidR="006B3CC7" w:rsidRPr="006B3CC7" w:rsidRDefault="006B3CC7" w:rsidP="006B3CC7">
      <w:pP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pict w14:anchorId="0B3D7B8F">
          <v:rect id="_x0000_i1029" style="width:0;height:1.5pt" o:hralign="center" o:hrstd="t" o:hr="t" fillcolor="#a0a0a0" stroked="f"/>
        </w:pict>
      </w:r>
    </w:p>
    <w:p w14:paraId="25A3BD71" w14:textId="77777777" w:rsidR="006B3CC7" w:rsidRPr="006B3CC7" w:rsidRDefault="006B3CC7" w:rsidP="006B3CC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  <w:t>6. Q&amp;A Highlights</w:t>
      </w:r>
    </w:p>
    <w:p w14:paraId="15A75559" w14:textId="77777777" w:rsidR="006B3CC7" w:rsidRPr="006B3CC7" w:rsidRDefault="006B3CC7" w:rsidP="006B3CC7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Park &amp; Ride:</w:t>
      </w: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</w:t>
      </w:r>
    </w:p>
    <w:p w14:paraId="4F81E646" w14:textId="77777777" w:rsidR="006B3CC7" w:rsidRPr="006B3CC7" w:rsidRDefault="006B3CC7" w:rsidP="006B3CC7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Barton Junction congestion raised; Jenkinson agreed it’s worsening.</w:t>
      </w:r>
    </w:p>
    <w:p w14:paraId="456BF0B2" w14:textId="77777777" w:rsidR="006B3CC7" w:rsidRPr="006B3CC7" w:rsidRDefault="006B3CC7" w:rsidP="006B3CC7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Plans to expand </w:t>
      </w:r>
      <w:proofErr w:type="spellStart"/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Ingliston</w:t>
      </w:r>
      <w:proofErr w:type="spellEnd"/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Park &amp; Ride and develop new sites south of the city.</w:t>
      </w:r>
    </w:p>
    <w:p w14:paraId="58FDB5FA" w14:textId="77777777" w:rsidR="006B3CC7" w:rsidRPr="006B3CC7" w:rsidRDefault="006B3CC7" w:rsidP="006B3CC7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Public Transport in West Edinburgh:</w:t>
      </w: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</w:t>
      </w:r>
    </w:p>
    <w:p w14:paraId="183B2571" w14:textId="77777777" w:rsidR="006B3CC7" w:rsidRPr="006B3CC7" w:rsidRDefault="006B3CC7" w:rsidP="006B3CC7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Growth in Queensferry and Ratho noted.</w:t>
      </w:r>
    </w:p>
    <w:p w14:paraId="30182FED" w14:textId="77777777" w:rsidR="006B3CC7" w:rsidRPr="006B3CC7" w:rsidRDefault="006B3CC7" w:rsidP="006B3CC7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lastRenderedPageBreak/>
        <w:t>Jenkinson committed to improving bus services and exploring forums for joint planning.</w:t>
      </w:r>
    </w:p>
    <w:p w14:paraId="2AF362B4" w14:textId="77777777" w:rsidR="006B3CC7" w:rsidRPr="006B3CC7" w:rsidRDefault="006B3CC7" w:rsidP="006B3CC7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Tram vs. Bus Debate:</w:t>
      </w: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</w:t>
      </w:r>
    </w:p>
    <w:p w14:paraId="561E516E" w14:textId="77777777" w:rsidR="006B3CC7" w:rsidRPr="006B3CC7" w:rsidRDefault="006B3CC7" w:rsidP="006B3CC7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Concerns over cost and priorities raised.</w:t>
      </w:r>
    </w:p>
    <w:p w14:paraId="6426D215" w14:textId="77777777" w:rsidR="006B3CC7" w:rsidRPr="006B3CC7" w:rsidRDefault="006B3CC7" w:rsidP="006B3CC7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Jenkinson defended tram as the only scalable solution for future demand.</w:t>
      </w:r>
    </w:p>
    <w:p w14:paraId="405669C3" w14:textId="77777777" w:rsidR="006B3CC7" w:rsidRPr="006B3CC7" w:rsidRDefault="006B3CC7" w:rsidP="006B3CC7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Councillor Relationships:</w:t>
      </w: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 </w:t>
      </w:r>
    </w:p>
    <w:p w14:paraId="4E243A87" w14:textId="77777777" w:rsidR="006B3CC7" w:rsidRPr="006B3CC7" w:rsidRDefault="006B3CC7" w:rsidP="006B3CC7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Tips offered for better engagement; stressed need for collaborative approach.</w:t>
      </w:r>
    </w:p>
    <w:p w14:paraId="5EE61AF8" w14:textId="77777777" w:rsidR="006B3CC7" w:rsidRPr="006B3CC7" w:rsidRDefault="006B3CC7" w:rsidP="006B3CC7">
      <w:pP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pict w14:anchorId="50B9D692">
          <v:rect id="_x0000_i1030" style="width:0;height:1.5pt" o:hralign="center" o:hrstd="t" o:hr="t" fillcolor="#a0a0a0" stroked="f"/>
        </w:pict>
      </w:r>
    </w:p>
    <w:p w14:paraId="3CA57256" w14:textId="77777777" w:rsidR="006B3CC7" w:rsidRPr="006B3CC7" w:rsidRDefault="006B3CC7" w:rsidP="006B3CC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  <w:t>7. Closing</w:t>
      </w:r>
    </w:p>
    <w:p w14:paraId="322029B4" w14:textId="77777777" w:rsidR="006B3CC7" w:rsidRPr="006B3CC7" w:rsidRDefault="006B3CC7" w:rsidP="006B3CC7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Jenkinson expressed optimism about committee reforms and major projects.</w:t>
      </w:r>
    </w:p>
    <w:p w14:paraId="16ECBDC7" w14:textId="77777777" w:rsidR="006B3CC7" w:rsidRPr="006B3CC7" w:rsidRDefault="006B3CC7" w:rsidP="006B3CC7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Committed to returning with tram consultation outcomes.</w:t>
      </w:r>
    </w:p>
    <w:p w14:paraId="1339378A" w14:textId="77777777" w:rsidR="006B3CC7" w:rsidRPr="006B3CC7" w:rsidRDefault="006B3CC7" w:rsidP="006B3CC7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6B3CC7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Meeting ended with thanks and note on improving councillor–community council relationships.</w:t>
      </w:r>
    </w:p>
    <w:p w14:paraId="15145E1C" w14:textId="77777777" w:rsidR="006B3CC7" w:rsidRDefault="006B3CC7"/>
    <w:sectPr w:rsidR="006B3CC7" w:rsidSect="00AE1763"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4A7E57"/>
    <w:multiLevelType w:val="multilevel"/>
    <w:tmpl w:val="330E2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882B7C"/>
    <w:multiLevelType w:val="multilevel"/>
    <w:tmpl w:val="F2400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B32AF4"/>
    <w:multiLevelType w:val="multilevel"/>
    <w:tmpl w:val="FFF4D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D1F11F5"/>
    <w:multiLevelType w:val="multilevel"/>
    <w:tmpl w:val="546E6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5A7AD0"/>
    <w:multiLevelType w:val="multilevel"/>
    <w:tmpl w:val="81449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605167"/>
    <w:multiLevelType w:val="multilevel"/>
    <w:tmpl w:val="51185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9496CC7"/>
    <w:multiLevelType w:val="multilevel"/>
    <w:tmpl w:val="AAF87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3CD58A1"/>
    <w:multiLevelType w:val="multilevel"/>
    <w:tmpl w:val="E454F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286098">
    <w:abstractNumId w:val="5"/>
  </w:num>
  <w:num w:numId="2" w16cid:durableId="481626547">
    <w:abstractNumId w:val="1"/>
  </w:num>
  <w:num w:numId="3" w16cid:durableId="731588057">
    <w:abstractNumId w:val="3"/>
  </w:num>
  <w:num w:numId="4" w16cid:durableId="2125922592">
    <w:abstractNumId w:val="2"/>
  </w:num>
  <w:num w:numId="5" w16cid:durableId="1547718117">
    <w:abstractNumId w:val="4"/>
  </w:num>
  <w:num w:numId="6" w16cid:durableId="1025252780">
    <w:abstractNumId w:val="0"/>
  </w:num>
  <w:num w:numId="7" w16cid:durableId="240533216">
    <w:abstractNumId w:val="7"/>
  </w:num>
  <w:num w:numId="8" w16cid:durableId="3710013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CC7"/>
    <w:rsid w:val="000D1CE3"/>
    <w:rsid w:val="002D3E17"/>
    <w:rsid w:val="0045745F"/>
    <w:rsid w:val="005F317A"/>
    <w:rsid w:val="0061740C"/>
    <w:rsid w:val="006262C7"/>
    <w:rsid w:val="00652EC8"/>
    <w:rsid w:val="006B3CC7"/>
    <w:rsid w:val="00A33192"/>
    <w:rsid w:val="00AE1763"/>
    <w:rsid w:val="00CC4FE7"/>
    <w:rsid w:val="00DA6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B51C95"/>
  <w15:chartTrackingRefBased/>
  <w15:docId w15:val="{7ED70159-E259-487A-B54C-7AE03EBD2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HAnsi"/>
        <w:bCs/>
        <w:kern w:val="2"/>
        <w:sz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3C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3C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3CC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3CC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3CC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3CC7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3CC7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3CC7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3CC7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3C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3C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3CC7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3CC7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3CC7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3CC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3CC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3CC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3CC7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3CC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3C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3CC7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3CC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3CC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3C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3C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3CC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3C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3CC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3CC7"/>
    <w:rPr>
      <w:b/>
      <w:bCs w:val="0"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596</Words>
  <Characters>3402</Characters>
  <Application>Microsoft Office Word</Application>
  <DocSecurity>0</DocSecurity>
  <Lines>28</Lines>
  <Paragraphs>7</Paragraphs>
  <ScaleCrop>false</ScaleCrop>
  <Company/>
  <LinksUpToDate>false</LinksUpToDate>
  <CharactersWithSpaces>3991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Robertson</dc:creator>
  <cp:keywords/>
  <dc:description/>
  <cp:lastModifiedBy>Ken Robertson</cp:lastModifiedBy>
  <cp:revision>3</cp:revision>
  <dcterms:created xsi:type="dcterms:W3CDTF">2025-11-28T15:35:00Z</dcterms:created>
  <dcterms:modified xsi:type="dcterms:W3CDTF">2025-11-28T15:49:00Z</dcterms:modified>
</cp:coreProperties>
</file>