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32EF5D" w14:textId="7B04EBBF" w:rsidR="00B760C4" w:rsidRPr="00E4149E" w:rsidRDefault="003F5028">
      <w:pPr>
        <w:rPr>
          <w:b/>
          <w:bCs w:val="0"/>
        </w:rPr>
      </w:pPr>
      <w:r w:rsidRPr="00E4149E">
        <w:rPr>
          <w:b/>
          <w:bCs w:val="0"/>
        </w:rPr>
        <w:t xml:space="preserve">EACC Meeting 25 September </w:t>
      </w:r>
      <w:r w:rsidR="00E4149E" w:rsidRPr="00E4149E">
        <w:rPr>
          <w:b/>
          <w:bCs w:val="0"/>
        </w:rPr>
        <w:t>2025</w:t>
      </w:r>
    </w:p>
    <w:p w14:paraId="34CD31E1" w14:textId="77777777" w:rsidR="00E4149E" w:rsidRDefault="00E4149E"/>
    <w:p w14:paraId="3315BAAC" w14:textId="77777777" w:rsidR="00B760C4" w:rsidRDefault="00B760C4" w:rsidP="00B760C4">
      <w:pPr>
        <w:pStyle w:val="NormalWeb"/>
        <w:shd w:val="clear" w:color="auto" w:fill="FFFFFF"/>
        <w:spacing w:before="0" w:beforeAutospacing="0" w:after="0" w:afterAutospacing="0"/>
        <w:rPr>
          <w:rFonts w:ascii="Arial" w:hAnsi="Arial" w:cs="Arial"/>
          <w:color w:val="3B3F44"/>
        </w:rPr>
      </w:pPr>
      <w:r>
        <w:rPr>
          <w:rStyle w:val="Strong"/>
          <w:rFonts w:ascii="Verdana" w:eastAsiaTheme="majorEastAsia" w:hAnsi="Verdana" w:cs="Arial"/>
          <w:color w:val="3B3F44"/>
          <w:sz w:val="21"/>
          <w:szCs w:val="21"/>
          <w:bdr w:val="none" w:sz="0" w:space="0" w:color="auto" w:frame="1"/>
        </w:rPr>
        <w:t>1. Local Place Plans: Neighbourhood Opportunities and Challenges.</w:t>
      </w:r>
    </w:p>
    <w:p w14:paraId="63A723EF" w14:textId="77777777" w:rsidR="00B760C4" w:rsidRDefault="00B760C4" w:rsidP="00B760C4">
      <w:pPr>
        <w:pStyle w:val="NormalWeb"/>
        <w:shd w:val="clear" w:color="auto" w:fill="FFFFFF"/>
        <w:spacing w:before="0" w:beforeAutospacing="0" w:after="0" w:afterAutospacing="0"/>
        <w:rPr>
          <w:rFonts w:ascii="Arial" w:hAnsi="Arial" w:cs="Arial"/>
          <w:color w:val="3B3F44"/>
        </w:rPr>
      </w:pPr>
      <w:r>
        <w:rPr>
          <w:rFonts w:ascii="Verdana" w:hAnsi="Verdana" w:cs="Arial"/>
          <w:color w:val="3B3F44"/>
          <w:sz w:val="21"/>
          <w:szCs w:val="21"/>
          <w:bdr w:val="none" w:sz="0" w:space="0" w:color="auto" w:frame="1"/>
        </w:rPr>
        <w:t>Ross Irvine; CEC Development Planning Team</w:t>
      </w:r>
    </w:p>
    <w:p w14:paraId="1E1A84A8" w14:textId="77777777" w:rsidR="00B760C4" w:rsidRDefault="00B760C4" w:rsidP="00B760C4">
      <w:pPr>
        <w:pStyle w:val="NormalWeb"/>
        <w:shd w:val="clear" w:color="auto" w:fill="FFFFFF"/>
        <w:spacing w:before="0" w:beforeAutospacing="0" w:after="0" w:afterAutospacing="0"/>
        <w:rPr>
          <w:rFonts w:ascii="Arial" w:hAnsi="Arial" w:cs="Arial"/>
          <w:color w:val="3B3F44"/>
        </w:rPr>
      </w:pPr>
      <w:r>
        <w:rPr>
          <w:rFonts w:ascii="Arial" w:hAnsi="Arial" w:cs="Arial"/>
          <w:color w:val="3B3F44"/>
        </w:rPr>
        <w:t> </w:t>
      </w:r>
    </w:p>
    <w:p w14:paraId="5EC7BD43" w14:textId="77777777" w:rsidR="006F580F" w:rsidRDefault="006F580F">
      <w:r w:rsidRPr="006F580F">
        <w:rPr>
          <w:noProof/>
        </w:rPr>
        <w:drawing>
          <wp:inline distT="0" distB="0" distL="0" distR="0" wp14:anchorId="46A337DE" wp14:editId="5ABD24D7">
            <wp:extent cx="5939790" cy="3325495"/>
            <wp:effectExtent l="19050" t="19050" r="22860" b="27305"/>
            <wp:docPr id="14062001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200105" name=""/>
                    <pic:cNvPicPr/>
                  </pic:nvPicPr>
                  <pic:blipFill>
                    <a:blip r:embed="rId4"/>
                    <a:stretch>
                      <a:fillRect/>
                    </a:stretch>
                  </pic:blipFill>
                  <pic:spPr>
                    <a:xfrm>
                      <a:off x="0" y="0"/>
                      <a:ext cx="5939790" cy="3325495"/>
                    </a:xfrm>
                    <a:prstGeom prst="rect">
                      <a:avLst/>
                    </a:prstGeom>
                    <a:ln>
                      <a:solidFill>
                        <a:schemeClr val="accent1"/>
                      </a:solidFill>
                    </a:ln>
                  </pic:spPr>
                </pic:pic>
              </a:graphicData>
            </a:graphic>
          </wp:inline>
        </w:drawing>
      </w:r>
    </w:p>
    <w:p w14:paraId="2FB4A4C8" w14:textId="77777777" w:rsidR="006F580F" w:rsidRDefault="006F580F"/>
    <w:p w14:paraId="402266A5" w14:textId="77777777" w:rsidR="006F580F" w:rsidRDefault="006F580F"/>
    <w:p w14:paraId="02C8A78E" w14:textId="77777777" w:rsidR="006F580F" w:rsidRDefault="006F580F">
      <w:r w:rsidRPr="006F580F">
        <w:rPr>
          <w:noProof/>
        </w:rPr>
        <w:drawing>
          <wp:inline distT="0" distB="0" distL="0" distR="0" wp14:anchorId="538B5145" wp14:editId="684B50AC">
            <wp:extent cx="5939790" cy="3347720"/>
            <wp:effectExtent l="19050" t="19050" r="22860" b="24130"/>
            <wp:docPr id="7114194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419475" name=""/>
                    <pic:cNvPicPr/>
                  </pic:nvPicPr>
                  <pic:blipFill>
                    <a:blip r:embed="rId5"/>
                    <a:stretch>
                      <a:fillRect/>
                    </a:stretch>
                  </pic:blipFill>
                  <pic:spPr>
                    <a:xfrm>
                      <a:off x="0" y="0"/>
                      <a:ext cx="5939790" cy="3347720"/>
                    </a:xfrm>
                    <a:prstGeom prst="rect">
                      <a:avLst/>
                    </a:prstGeom>
                    <a:ln>
                      <a:solidFill>
                        <a:schemeClr val="accent1"/>
                      </a:solidFill>
                    </a:ln>
                  </pic:spPr>
                </pic:pic>
              </a:graphicData>
            </a:graphic>
          </wp:inline>
        </w:drawing>
      </w:r>
    </w:p>
    <w:p w14:paraId="66D09D5E" w14:textId="77777777" w:rsidR="006F580F" w:rsidRDefault="006F580F"/>
    <w:p w14:paraId="6C32147C" w14:textId="77777777" w:rsidR="006F580F" w:rsidRDefault="006F580F">
      <w:r w:rsidRPr="006F580F">
        <w:rPr>
          <w:noProof/>
        </w:rPr>
        <w:lastRenderedPageBreak/>
        <w:drawing>
          <wp:inline distT="0" distB="0" distL="0" distR="0" wp14:anchorId="460E1D67" wp14:editId="632F9982">
            <wp:extent cx="5939790" cy="3473450"/>
            <wp:effectExtent l="19050" t="19050" r="22860" b="12700"/>
            <wp:docPr id="14795838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583807" name=""/>
                    <pic:cNvPicPr/>
                  </pic:nvPicPr>
                  <pic:blipFill>
                    <a:blip r:embed="rId6"/>
                    <a:stretch>
                      <a:fillRect/>
                    </a:stretch>
                  </pic:blipFill>
                  <pic:spPr>
                    <a:xfrm>
                      <a:off x="0" y="0"/>
                      <a:ext cx="5939790" cy="3473450"/>
                    </a:xfrm>
                    <a:prstGeom prst="rect">
                      <a:avLst/>
                    </a:prstGeom>
                    <a:ln>
                      <a:solidFill>
                        <a:schemeClr val="accent1"/>
                      </a:solidFill>
                    </a:ln>
                  </pic:spPr>
                </pic:pic>
              </a:graphicData>
            </a:graphic>
          </wp:inline>
        </w:drawing>
      </w:r>
    </w:p>
    <w:p w14:paraId="5848DB1F" w14:textId="77777777" w:rsidR="006F580F" w:rsidRDefault="006F580F"/>
    <w:p w14:paraId="7E0B1AAF" w14:textId="77777777" w:rsidR="006F580F" w:rsidRDefault="006F580F"/>
    <w:p w14:paraId="0B0BB765" w14:textId="77777777" w:rsidR="006F580F" w:rsidRDefault="006F580F"/>
    <w:p w14:paraId="5B874F11" w14:textId="77777777" w:rsidR="006F580F" w:rsidRDefault="006F580F">
      <w:r w:rsidRPr="006F580F">
        <w:rPr>
          <w:noProof/>
        </w:rPr>
        <w:drawing>
          <wp:inline distT="0" distB="0" distL="0" distR="0" wp14:anchorId="34F65391" wp14:editId="724F6B57">
            <wp:extent cx="5939790" cy="3239135"/>
            <wp:effectExtent l="19050" t="19050" r="22860" b="18415"/>
            <wp:docPr id="2098329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32954" name=""/>
                    <pic:cNvPicPr/>
                  </pic:nvPicPr>
                  <pic:blipFill>
                    <a:blip r:embed="rId7"/>
                    <a:stretch>
                      <a:fillRect/>
                    </a:stretch>
                  </pic:blipFill>
                  <pic:spPr>
                    <a:xfrm>
                      <a:off x="0" y="0"/>
                      <a:ext cx="5939790" cy="3239135"/>
                    </a:xfrm>
                    <a:prstGeom prst="rect">
                      <a:avLst/>
                    </a:prstGeom>
                    <a:ln>
                      <a:solidFill>
                        <a:schemeClr val="accent1"/>
                      </a:solidFill>
                    </a:ln>
                  </pic:spPr>
                </pic:pic>
              </a:graphicData>
            </a:graphic>
          </wp:inline>
        </w:drawing>
      </w:r>
    </w:p>
    <w:p w14:paraId="70F133E9" w14:textId="77777777" w:rsidR="006F580F" w:rsidRDefault="006F580F"/>
    <w:p w14:paraId="706171B2" w14:textId="77777777" w:rsidR="006F580F" w:rsidRDefault="006F580F">
      <w:r w:rsidRPr="006F580F">
        <w:rPr>
          <w:noProof/>
        </w:rPr>
        <w:lastRenderedPageBreak/>
        <w:drawing>
          <wp:inline distT="0" distB="0" distL="0" distR="0" wp14:anchorId="73A4A7A9" wp14:editId="04B94856">
            <wp:extent cx="5939790" cy="3347720"/>
            <wp:effectExtent l="19050" t="19050" r="22860" b="24130"/>
            <wp:docPr id="12186099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609986" name=""/>
                    <pic:cNvPicPr/>
                  </pic:nvPicPr>
                  <pic:blipFill>
                    <a:blip r:embed="rId8"/>
                    <a:stretch>
                      <a:fillRect/>
                    </a:stretch>
                  </pic:blipFill>
                  <pic:spPr>
                    <a:xfrm>
                      <a:off x="0" y="0"/>
                      <a:ext cx="5939790" cy="3347720"/>
                    </a:xfrm>
                    <a:prstGeom prst="rect">
                      <a:avLst/>
                    </a:prstGeom>
                    <a:ln>
                      <a:solidFill>
                        <a:schemeClr val="accent1"/>
                      </a:solidFill>
                    </a:ln>
                  </pic:spPr>
                </pic:pic>
              </a:graphicData>
            </a:graphic>
          </wp:inline>
        </w:drawing>
      </w:r>
    </w:p>
    <w:p w14:paraId="6553A3D6" w14:textId="77777777" w:rsidR="006F580F" w:rsidRDefault="006F580F"/>
    <w:p w14:paraId="54C1316B" w14:textId="77777777" w:rsidR="006F580F" w:rsidRDefault="006F580F"/>
    <w:p w14:paraId="1291A633" w14:textId="77777777" w:rsidR="006F580F" w:rsidRDefault="006F580F"/>
    <w:p w14:paraId="78A19B36" w14:textId="77777777" w:rsidR="006F580F" w:rsidRDefault="006F580F">
      <w:r w:rsidRPr="006F580F">
        <w:rPr>
          <w:noProof/>
        </w:rPr>
        <w:drawing>
          <wp:inline distT="0" distB="0" distL="0" distR="0" wp14:anchorId="1BA0D497" wp14:editId="74BE8884">
            <wp:extent cx="5939790" cy="3095625"/>
            <wp:effectExtent l="19050" t="19050" r="22860" b="28575"/>
            <wp:docPr id="15965318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531829" name=""/>
                    <pic:cNvPicPr/>
                  </pic:nvPicPr>
                  <pic:blipFill>
                    <a:blip r:embed="rId9"/>
                    <a:stretch>
                      <a:fillRect/>
                    </a:stretch>
                  </pic:blipFill>
                  <pic:spPr>
                    <a:xfrm>
                      <a:off x="0" y="0"/>
                      <a:ext cx="5939790" cy="3095625"/>
                    </a:xfrm>
                    <a:prstGeom prst="rect">
                      <a:avLst/>
                    </a:prstGeom>
                    <a:ln>
                      <a:solidFill>
                        <a:schemeClr val="accent1"/>
                      </a:solidFill>
                    </a:ln>
                  </pic:spPr>
                </pic:pic>
              </a:graphicData>
            </a:graphic>
          </wp:inline>
        </w:drawing>
      </w:r>
    </w:p>
    <w:p w14:paraId="6ACC58A8" w14:textId="77777777" w:rsidR="006F580F" w:rsidRDefault="006F580F"/>
    <w:p w14:paraId="3C72108E" w14:textId="77777777" w:rsidR="006F580F" w:rsidRDefault="006F580F"/>
    <w:p w14:paraId="7EF1E43C" w14:textId="77777777" w:rsidR="006F580F" w:rsidRDefault="006F580F"/>
    <w:p w14:paraId="20CDCB08" w14:textId="77777777" w:rsidR="006F580F" w:rsidRDefault="006F580F">
      <w:r w:rsidRPr="006F580F">
        <w:rPr>
          <w:noProof/>
        </w:rPr>
        <w:lastRenderedPageBreak/>
        <w:drawing>
          <wp:inline distT="0" distB="0" distL="0" distR="0" wp14:anchorId="540E2E8D" wp14:editId="1F28063B">
            <wp:extent cx="5939790" cy="3273425"/>
            <wp:effectExtent l="19050" t="19050" r="22860" b="22225"/>
            <wp:docPr id="19716731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673144" name=""/>
                    <pic:cNvPicPr/>
                  </pic:nvPicPr>
                  <pic:blipFill>
                    <a:blip r:embed="rId10"/>
                    <a:stretch>
                      <a:fillRect/>
                    </a:stretch>
                  </pic:blipFill>
                  <pic:spPr>
                    <a:xfrm>
                      <a:off x="0" y="0"/>
                      <a:ext cx="5939790" cy="3273425"/>
                    </a:xfrm>
                    <a:prstGeom prst="rect">
                      <a:avLst/>
                    </a:prstGeom>
                    <a:ln>
                      <a:solidFill>
                        <a:schemeClr val="accent1"/>
                      </a:solidFill>
                    </a:ln>
                  </pic:spPr>
                </pic:pic>
              </a:graphicData>
            </a:graphic>
          </wp:inline>
        </w:drawing>
      </w:r>
    </w:p>
    <w:p w14:paraId="11F2C7DA" w14:textId="77777777" w:rsidR="006F580F" w:rsidRDefault="006F580F"/>
    <w:p w14:paraId="29E9B6C9" w14:textId="77777777" w:rsidR="006F580F" w:rsidRDefault="006F580F"/>
    <w:p w14:paraId="06160687" w14:textId="77777777" w:rsidR="006F580F" w:rsidRDefault="0051696E">
      <w:r w:rsidRPr="0051696E">
        <w:rPr>
          <w:noProof/>
        </w:rPr>
        <w:drawing>
          <wp:inline distT="0" distB="0" distL="0" distR="0" wp14:anchorId="4D7C050F" wp14:editId="21FD6CF2">
            <wp:extent cx="5939790" cy="3314700"/>
            <wp:effectExtent l="19050" t="19050" r="22860" b="19050"/>
            <wp:docPr id="891942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94214" name=""/>
                    <pic:cNvPicPr/>
                  </pic:nvPicPr>
                  <pic:blipFill>
                    <a:blip r:embed="rId11"/>
                    <a:stretch>
                      <a:fillRect/>
                    </a:stretch>
                  </pic:blipFill>
                  <pic:spPr>
                    <a:xfrm>
                      <a:off x="0" y="0"/>
                      <a:ext cx="5939790" cy="3314700"/>
                    </a:xfrm>
                    <a:prstGeom prst="rect">
                      <a:avLst/>
                    </a:prstGeom>
                    <a:ln>
                      <a:solidFill>
                        <a:schemeClr val="accent1"/>
                      </a:solidFill>
                    </a:ln>
                  </pic:spPr>
                </pic:pic>
              </a:graphicData>
            </a:graphic>
          </wp:inline>
        </w:drawing>
      </w:r>
    </w:p>
    <w:p w14:paraId="160523CA" w14:textId="77777777" w:rsidR="0051696E" w:rsidRDefault="0051696E"/>
    <w:p w14:paraId="0ECF41B2" w14:textId="77777777" w:rsidR="0051696E" w:rsidRDefault="0051696E"/>
    <w:p w14:paraId="401815DE" w14:textId="77777777" w:rsidR="0051696E" w:rsidRDefault="0051696E">
      <w:r w:rsidRPr="0051696E">
        <w:rPr>
          <w:noProof/>
        </w:rPr>
        <w:lastRenderedPageBreak/>
        <w:drawing>
          <wp:inline distT="0" distB="0" distL="0" distR="0" wp14:anchorId="4DB1522F" wp14:editId="223C2662">
            <wp:extent cx="5939790" cy="3352165"/>
            <wp:effectExtent l="19050" t="19050" r="22860" b="19685"/>
            <wp:docPr id="21142284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228432" name=""/>
                    <pic:cNvPicPr/>
                  </pic:nvPicPr>
                  <pic:blipFill>
                    <a:blip r:embed="rId12"/>
                    <a:stretch>
                      <a:fillRect/>
                    </a:stretch>
                  </pic:blipFill>
                  <pic:spPr>
                    <a:xfrm>
                      <a:off x="0" y="0"/>
                      <a:ext cx="5939790" cy="3352165"/>
                    </a:xfrm>
                    <a:prstGeom prst="rect">
                      <a:avLst/>
                    </a:prstGeom>
                    <a:ln>
                      <a:solidFill>
                        <a:schemeClr val="accent1"/>
                      </a:solidFill>
                    </a:ln>
                  </pic:spPr>
                </pic:pic>
              </a:graphicData>
            </a:graphic>
          </wp:inline>
        </w:drawing>
      </w:r>
    </w:p>
    <w:p w14:paraId="770BB512" w14:textId="77777777" w:rsidR="0051696E" w:rsidRDefault="0051696E"/>
    <w:p w14:paraId="172E6210" w14:textId="77777777" w:rsidR="0051696E" w:rsidRDefault="0051696E">
      <w:r w:rsidRPr="0051696E">
        <w:rPr>
          <w:noProof/>
        </w:rPr>
        <w:drawing>
          <wp:inline distT="0" distB="0" distL="0" distR="0" wp14:anchorId="7EE52314" wp14:editId="27CBC023">
            <wp:extent cx="5939790" cy="3207385"/>
            <wp:effectExtent l="19050" t="19050" r="22860" b="12065"/>
            <wp:docPr id="14004384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438443" name=""/>
                    <pic:cNvPicPr/>
                  </pic:nvPicPr>
                  <pic:blipFill>
                    <a:blip r:embed="rId13"/>
                    <a:stretch>
                      <a:fillRect/>
                    </a:stretch>
                  </pic:blipFill>
                  <pic:spPr>
                    <a:xfrm>
                      <a:off x="0" y="0"/>
                      <a:ext cx="5939790" cy="3207385"/>
                    </a:xfrm>
                    <a:prstGeom prst="rect">
                      <a:avLst/>
                    </a:prstGeom>
                    <a:ln>
                      <a:solidFill>
                        <a:schemeClr val="accent1"/>
                      </a:solidFill>
                    </a:ln>
                  </pic:spPr>
                </pic:pic>
              </a:graphicData>
            </a:graphic>
          </wp:inline>
        </w:drawing>
      </w:r>
    </w:p>
    <w:p w14:paraId="6974B04A" w14:textId="77777777" w:rsidR="0051696E" w:rsidRDefault="0051696E"/>
    <w:p w14:paraId="3C9BF4BA" w14:textId="77777777" w:rsidR="0051696E" w:rsidRDefault="0051696E">
      <w:r w:rsidRPr="0051696E">
        <w:rPr>
          <w:noProof/>
        </w:rPr>
        <w:lastRenderedPageBreak/>
        <w:drawing>
          <wp:inline distT="0" distB="0" distL="0" distR="0" wp14:anchorId="39CFC808" wp14:editId="4A3F4D53">
            <wp:extent cx="5939790" cy="3224530"/>
            <wp:effectExtent l="19050" t="19050" r="22860" b="13970"/>
            <wp:docPr id="2939769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976970" name=""/>
                    <pic:cNvPicPr/>
                  </pic:nvPicPr>
                  <pic:blipFill>
                    <a:blip r:embed="rId14"/>
                    <a:stretch>
                      <a:fillRect/>
                    </a:stretch>
                  </pic:blipFill>
                  <pic:spPr>
                    <a:xfrm>
                      <a:off x="0" y="0"/>
                      <a:ext cx="5939790" cy="3224530"/>
                    </a:xfrm>
                    <a:prstGeom prst="rect">
                      <a:avLst/>
                    </a:prstGeom>
                    <a:ln>
                      <a:solidFill>
                        <a:schemeClr val="accent1"/>
                      </a:solidFill>
                    </a:ln>
                  </pic:spPr>
                </pic:pic>
              </a:graphicData>
            </a:graphic>
          </wp:inline>
        </w:drawing>
      </w:r>
    </w:p>
    <w:p w14:paraId="46086859" w14:textId="77777777" w:rsidR="0051696E" w:rsidRDefault="0051696E"/>
    <w:p w14:paraId="0861D442" w14:textId="77777777" w:rsidR="0051696E" w:rsidRDefault="0051696E"/>
    <w:p w14:paraId="2C18A44C" w14:textId="77777777" w:rsidR="0051696E" w:rsidRDefault="00E86394">
      <w:r w:rsidRPr="00E86394">
        <w:rPr>
          <w:noProof/>
        </w:rPr>
        <w:drawing>
          <wp:inline distT="0" distB="0" distL="0" distR="0" wp14:anchorId="09956104" wp14:editId="6D2AA2A8">
            <wp:extent cx="5939790" cy="3183890"/>
            <wp:effectExtent l="19050" t="19050" r="22860" b="16510"/>
            <wp:docPr id="17330800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080058" name=""/>
                    <pic:cNvPicPr/>
                  </pic:nvPicPr>
                  <pic:blipFill>
                    <a:blip r:embed="rId15"/>
                    <a:stretch>
                      <a:fillRect/>
                    </a:stretch>
                  </pic:blipFill>
                  <pic:spPr>
                    <a:xfrm>
                      <a:off x="0" y="0"/>
                      <a:ext cx="5939790" cy="3183890"/>
                    </a:xfrm>
                    <a:prstGeom prst="rect">
                      <a:avLst/>
                    </a:prstGeom>
                    <a:ln>
                      <a:solidFill>
                        <a:schemeClr val="accent1"/>
                      </a:solidFill>
                    </a:ln>
                  </pic:spPr>
                </pic:pic>
              </a:graphicData>
            </a:graphic>
          </wp:inline>
        </w:drawing>
      </w:r>
    </w:p>
    <w:p w14:paraId="4863B38D" w14:textId="77777777" w:rsidR="00E86394" w:rsidRDefault="00E86394"/>
    <w:p w14:paraId="33EC0E0D" w14:textId="77777777" w:rsidR="00E86394" w:rsidRDefault="00E86394"/>
    <w:p w14:paraId="01E3DCCC" w14:textId="77777777" w:rsidR="00E86394" w:rsidRDefault="00E86394">
      <w:r w:rsidRPr="00E86394">
        <w:rPr>
          <w:noProof/>
        </w:rPr>
        <w:lastRenderedPageBreak/>
        <w:drawing>
          <wp:inline distT="0" distB="0" distL="0" distR="0" wp14:anchorId="18276AA2" wp14:editId="304AFF68">
            <wp:extent cx="5939790" cy="3100070"/>
            <wp:effectExtent l="19050" t="19050" r="22860" b="24130"/>
            <wp:docPr id="6547424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742416" name=""/>
                    <pic:cNvPicPr/>
                  </pic:nvPicPr>
                  <pic:blipFill>
                    <a:blip r:embed="rId16"/>
                    <a:stretch>
                      <a:fillRect/>
                    </a:stretch>
                  </pic:blipFill>
                  <pic:spPr>
                    <a:xfrm>
                      <a:off x="0" y="0"/>
                      <a:ext cx="5939790" cy="3100070"/>
                    </a:xfrm>
                    <a:prstGeom prst="rect">
                      <a:avLst/>
                    </a:prstGeom>
                    <a:ln>
                      <a:solidFill>
                        <a:schemeClr val="accent1"/>
                      </a:solidFill>
                    </a:ln>
                  </pic:spPr>
                </pic:pic>
              </a:graphicData>
            </a:graphic>
          </wp:inline>
        </w:drawing>
      </w:r>
    </w:p>
    <w:p w14:paraId="33387C0D" w14:textId="77777777" w:rsidR="00A84E61" w:rsidRDefault="00A84E61"/>
    <w:p w14:paraId="10F7BAC1" w14:textId="77777777" w:rsidR="00A84E61" w:rsidRDefault="00A84E61"/>
    <w:p w14:paraId="1D9A29F2" w14:textId="77777777" w:rsidR="00E86394" w:rsidRDefault="00E86394">
      <w:r w:rsidRPr="00E86394">
        <w:rPr>
          <w:noProof/>
        </w:rPr>
        <w:drawing>
          <wp:inline distT="0" distB="0" distL="0" distR="0" wp14:anchorId="1C8D6088" wp14:editId="256CCB7C">
            <wp:extent cx="5939790" cy="3275965"/>
            <wp:effectExtent l="19050" t="19050" r="22860" b="19685"/>
            <wp:docPr id="7298337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833786" name=""/>
                    <pic:cNvPicPr/>
                  </pic:nvPicPr>
                  <pic:blipFill>
                    <a:blip r:embed="rId17"/>
                    <a:stretch>
                      <a:fillRect/>
                    </a:stretch>
                  </pic:blipFill>
                  <pic:spPr>
                    <a:xfrm>
                      <a:off x="0" y="0"/>
                      <a:ext cx="5939790" cy="3275965"/>
                    </a:xfrm>
                    <a:prstGeom prst="rect">
                      <a:avLst/>
                    </a:prstGeom>
                    <a:ln>
                      <a:solidFill>
                        <a:schemeClr val="accent1"/>
                      </a:solidFill>
                    </a:ln>
                  </pic:spPr>
                </pic:pic>
              </a:graphicData>
            </a:graphic>
          </wp:inline>
        </w:drawing>
      </w:r>
    </w:p>
    <w:p w14:paraId="3E47E65C" w14:textId="77777777" w:rsidR="00E86394" w:rsidRDefault="00E86394"/>
    <w:p w14:paraId="5AAF9EA3" w14:textId="70057122" w:rsidR="001725CF" w:rsidRPr="00150EE8" w:rsidRDefault="00150EE8">
      <w:pPr>
        <w:rPr>
          <w:b/>
          <w:bCs w:val="0"/>
        </w:rPr>
      </w:pPr>
      <w:r w:rsidRPr="00150EE8">
        <w:rPr>
          <w:b/>
          <w:bCs w:val="0"/>
        </w:rPr>
        <w:t>Transcript</w:t>
      </w:r>
    </w:p>
    <w:p w14:paraId="66F4D5F8" w14:textId="77777777" w:rsidR="00150EE8" w:rsidRDefault="00150EE8"/>
    <w:p w14:paraId="4CDCE2E1" w14:textId="60BF0B73" w:rsidR="000B0FCE" w:rsidRDefault="000B0FCE" w:rsidP="000B0FCE">
      <w:pPr>
        <w:spacing w:before="100" w:beforeAutospacing="1" w:after="100" w:afterAutospacing="1"/>
        <w:rPr>
          <w:rFonts w:ascii="Times New Roman" w:eastAsia="Times New Roman" w:hAnsi="Times New Roman" w:cs="Times New Roman"/>
          <w:bCs w:val="0"/>
          <w:kern w:val="0"/>
          <w:szCs w:val="24"/>
          <w:lang w:eastAsia="en-GB"/>
          <w14:ligatures w14:val="none"/>
        </w:rPr>
      </w:pPr>
      <w:r>
        <w:rPr>
          <w:rFonts w:ascii="Times New Roman" w:eastAsia="Times New Roman" w:hAnsi="Times New Roman" w:cs="Times New Roman"/>
          <w:bCs w:val="0"/>
          <w:kern w:val="0"/>
          <w:szCs w:val="24"/>
          <w:lang w:eastAsia="en-GB"/>
          <w14:ligatures w14:val="none"/>
        </w:rPr>
        <w:t>26/09/25</w:t>
      </w:r>
      <w:r w:rsidR="00ED1CB6">
        <w:rPr>
          <w:rFonts w:ascii="Times New Roman" w:eastAsia="Times New Roman" w:hAnsi="Times New Roman" w:cs="Times New Roman"/>
          <w:bCs w:val="0"/>
          <w:kern w:val="0"/>
          <w:szCs w:val="24"/>
          <w:lang w:eastAsia="en-GB"/>
          <w14:ligatures w14:val="none"/>
        </w:rPr>
        <w:t xml:space="preserve">, from Ross </w:t>
      </w:r>
      <w:proofErr w:type="spellStart"/>
      <w:r w:rsidR="00ED1CB6">
        <w:rPr>
          <w:rFonts w:ascii="Times New Roman" w:eastAsia="Times New Roman" w:hAnsi="Times New Roman" w:cs="Times New Roman"/>
          <w:bCs w:val="0"/>
          <w:kern w:val="0"/>
          <w:szCs w:val="24"/>
          <w:lang w:eastAsia="en-GB"/>
          <w14:ligatures w14:val="none"/>
        </w:rPr>
        <w:t>Irvince</w:t>
      </w:r>
      <w:proofErr w:type="spellEnd"/>
    </w:p>
    <w:p w14:paraId="0F1F5F42" w14:textId="1E392C9C" w:rsidR="000B0FCE" w:rsidRPr="000B0FCE" w:rsidRDefault="000B0FCE" w:rsidP="000B0FCE">
      <w:pPr>
        <w:spacing w:before="100" w:beforeAutospacing="1" w:after="100" w:afterAutospacing="1"/>
        <w:rPr>
          <w:rFonts w:ascii="Times New Roman" w:eastAsia="Times New Roman" w:hAnsi="Times New Roman" w:cs="Times New Roman"/>
          <w:bCs w:val="0"/>
          <w:kern w:val="0"/>
          <w:szCs w:val="24"/>
          <w:lang w:eastAsia="en-GB"/>
          <w14:ligatures w14:val="none"/>
        </w:rPr>
      </w:pPr>
      <w:r w:rsidRPr="000B0FCE">
        <w:rPr>
          <w:rFonts w:ascii="Times New Roman" w:eastAsia="Times New Roman" w:hAnsi="Times New Roman" w:cs="Times New Roman"/>
          <w:bCs w:val="0"/>
          <w:kern w:val="0"/>
          <w:szCs w:val="24"/>
          <w:lang w:eastAsia="en-GB"/>
          <w14:ligatures w14:val="none"/>
        </w:rPr>
        <w:t>In addition</w:t>
      </w:r>
      <w:r>
        <w:rPr>
          <w:rFonts w:ascii="Times New Roman" w:eastAsia="Times New Roman" w:hAnsi="Times New Roman" w:cs="Times New Roman"/>
          <w:bCs w:val="0"/>
          <w:kern w:val="0"/>
          <w:szCs w:val="24"/>
          <w:lang w:eastAsia="en-GB"/>
          <w14:ligatures w14:val="none"/>
        </w:rPr>
        <w:t>,</w:t>
      </w:r>
      <w:r w:rsidRPr="000B0FCE">
        <w:rPr>
          <w:rFonts w:ascii="Times New Roman" w:eastAsia="Times New Roman" w:hAnsi="Times New Roman" w:cs="Times New Roman"/>
          <w:bCs w:val="0"/>
          <w:kern w:val="0"/>
          <w:szCs w:val="24"/>
          <w:lang w:eastAsia="en-GB"/>
          <w14:ligatures w14:val="none"/>
        </w:rPr>
        <w:t xml:space="preserve"> I wanted to follow up on a question asked which I did not have an immediate answer to, regarding how we will be assessing Local Place Plans and their proposals for </w:t>
      </w:r>
      <w:r w:rsidR="0053692E">
        <w:rPr>
          <w:rFonts w:ascii="Times New Roman" w:eastAsia="Times New Roman" w:hAnsi="Times New Roman" w:cs="Times New Roman"/>
          <w:bCs w:val="0"/>
          <w:kern w:val="0"/>
          <w:szCs w:val="24"/>
          <w:lang w:eastAsia="en-GB"/>
          <w14:ligatures w14:val="none"/>
        </w:rPr>
        <w:t>Local Development Plan</w:t>
      </w:r>
      <w:r w:rsidR="00FD067E">
        <w:rPr>
          <w:rFonts w:ascii="Times New Roman" w:eastAsia="Times New Roman" w:hAnsi="Times New Roman" w:cs="Times New Roman"/>
          <w:bCs w:val="0"/>
          <w:kern w:val="0"/>
          <w:szCs w:val="24"/>
          <w:lang w:eastAsia="en-GB"/>
          <w14:ligatures w14:val="none"/>
        </w:rPr>
        <w:t xml:space="preserve">, </w:t>
      </w:r>
      <w:r w:rsidRPr="000B0FCE">
        <w:rPr>
          <w:rFonts w:ascii="Times New Roman" w:eastAsia="Times New Roman" w:hAnsi="Times New Roman" w:cs="Times New Roman"/>
          <w:bCs w:val="0"/>
          <w:kern w:val="0"/>
          <w:szCs w:val="24"/>
          <w:lang w:eastAsia="en-GB"/>
          <w14:ligatures w14:val="none"/>
        </w:rPr>
        <w:t>particularly if there are proposed changes/conflicts with the City Plan.</w:t>
      </w:r>
    </w:p>
    <w:p w14:paraId="364B0845" w14:textId="77777777" w:rsidR="000B0FCE" w:rsidRPr="000B0FCE" w:rsidRDefault="000B0FCE" w:rsidP="000B0FCE">
      <w:pPr>
        <w:spacing w:before="100" w:beforeAutospacing="1" w:after="100" w:afterAutospacing="1"/>
        <w:rPr>
          <w:rFonts w:ascii="Times New Roman" w:eastAsia="Times New Roman" w:hAnsi="Times New Roman" w:cs="Times New Roman"/>
          <w:bCs w:val="0"/>
          <w:kern w:val="0"/>
          <w:szCs w:val="24"/>
          <w:lang w:eastAsia="en-GB"/>
          <w14:ligatures w14:val="none"/>
        </w:rPr>
      </w:pPr>
      <w:r w:rsidRPr="000B0FCE">
        <w:rPr>
          <w:rFonts w:ascii="Times New Roman" w:eastAsia="Times New Roman" w:hAnsi="Times New Roman" w:cs="Times New Roman"/>
          <w:bCs w:val="0"/>
          <w:kern w:val="0"/>
          <w:szCs w:val="24"/>
          <w:lang w:eastAsia="en-GB"/>
          <w14:ligatures w14:val="none"/>
        </w:rPr>
        <w:t>There are no ‘rules’ set out by the Scottish Government as to how this is worked out. Based upon a review, other Councils have not published a step-by-step guide as to how they will carry/have carried this out.</w:t>
      </w:r>
    </w:p>
    <w:p w14:paraId="61B86C03" w14:textId="77777777" w:rsidR="000B0FCE" w:rsidRPr="000B0FCE" w:rsidRDefault="000B0FCE" w:rsidP="000B0FCE">
      <w:pPr>
        <w:spacing w:before="100" w:beforeAutospacing="1" w:after="100" w:afterAutospacing="1"/>
        <w:rPr>
          <w:rFonts w:ascii="Times New Roman" w:eastAsia="Times New Roman" w:hAnsi="Times New Roman" w:cs="Times New Roman"/>
          <w:bCs w:val="0"/>
          <w:kern w:val="0"/>
          <w:szCs w:val="24"/>
          <w:lang w:eastAsia="en-GB"/>
          <w14:ligatures w14:val="none"/>
        </w:rPr>
      </w:pPr>
      <w:r w:rsidRPr="000B0FCE">
        <w:rPr>
          <w:rFonts w:ascii="Times New Roman" w:eastAsia="Times New Roman" w:hAnsi="Times New Roman" w:cs="Times New Roman"/>
          <w:bCs w:val="0"/>
          <w:kern w:val="0"/>
          <w:szCs w:val="24"/>
          <w:lang w:eastAsia="en-GB"/>
          <w14:ligatures w14:val="none"/>
        </w:rPr>
        <w:lastRenderedPageBreak/>
        <w:t xml:space="preserve">I have been advised that the Local Place Plans will be followed by a ‘Call for Ideas’ stage around September 2026, in line with our </w:t>
      </w:r>
      <w:hyperlink r:id="rId18" w:history="1">
        <w:r w:rsidRPr="000B0FCE">
          <w:rPr>
            <w:rFonts w:ascii="Times New Roman" w:eastAsia="Times New Roman" w:hAnsi="Times New Roman" w:cs="Times New Roman"/>
            <w:bCs w:val="0"/>
            <w:color w:val="0000FF"/>
            <w:kern w:val="0"/>
            <w:szCs w:val="24"/>
            <w:u w:val="single"/>
            <w:lang w:eastAsia="en-GB"/>
            <w14:ligatures w14:val="none"/>
          </w:rPr>
          <w:t>Development Plan Scheme</w:t>
        </w:r>
      </w:hyperlink>
      <w:r w:rsidRPr="000B0FCE">
        <w:rPr>
          <w:rFonts w:ascii="Times New Roman" w:eastAsia="Times New Roman" w:hAnsi="Times New Roman" w:cs="Times New Roman"/>
          <w:bCs w:val="0"/>
          <w:kern w:val="0"/>
          <w:szCs w:val="24"/>
          <w:lang w:eastAsia="en-GB"/>
          <w14:ligatures w14:val="none"/>
        </w:rPr>
        <w:t>. (note that this DPS states July 2026 as the deadline, but following conversation with the team they can still be considered up to September 2026 alongside the Call for Ideas)</w:t>
      </w:r>
    </w:p>
    <w:p w14:paraId="60038B0B" w14:textId="2759531C" w:rsidR="000B0FCE" w:rsidRPr="000B0FCE" w:rsidRDefault="000B0FCE" w:rsidP="000B0FCE">
      <w:pPr>
        <w:spacing w:before="100" w:beforeAutospacing="1" w:after="100" w:afterAutospacing="1"/>
        <w:rPr>
          <w:rFonts w:ascii="Times New Roman" w:eastAsia="Times New Roman" w:hAnsi="Times New Roman" w:cs="Times New Roman"/>
          <w:bCs w:val="0"/>
          <w:kern w:val="0"/>
          <w:szCs w:val="24"/>
          <w:lang w:eastAsia="en-GB"/>
          <w14:ligatures w14:val="none"/>
        </w:rPr>
      </w:pPr>
      <w:r w:rsidRPr="000B0FCE">
        <w:rPr>
          <w:rFonts w:ascii="Times New Roman" w:eastAsia="Times New Roman" w:hAnsi="Times New Roman" w:cs="Times New Roman"/>
          <w:bCs w:val="0"/>
          <w:kern w:val="0"/>
          <w:szCs w:val="24"/>
          <w:lang w:eastAsia="en-GB"/>
          <w14:ligatures w14:val="none"/>
        </w:rPr>
        <w:t> The preparation of the proposed plan will follow and must be backed up by studies to support the plan including site appraisal, transport and education appraisals, strategic environmental assessment, integrated impact assessment and biodiversity impact. Therefore</w:t>
      </w:r>
      <w:r w:rsidR="00ED1CB6">
        <w:rPr>
          <w:rFonts w:ascii="Times New Roman" w:eastAsia="Times New Roman" w:hAnsi="Times New Roman" w:cs="Times New Roman"/>
          <w:bCs w:val="0"/>
          <w:kern w:val="0"/>
          <w:szCs w:val="24"/>
          <w:lang w:eastAsia="en-GB"/>
          <w14:ligatures w14:val="none"/>
        </w:rPr>
        <w:t>,</w:t>
      </w:r>
      <w:r w:rsidRPr="000B0FCE">
        <w:rPr>
          <w:rFonts w:ascii="Times New Roman" w:eastAsia="Times New Roman" w:hAnsi="Times New Roman" w:cs="Times New Roman"/>
          <w:bCs w:val="0"/>
          <w:kern w:val="0"/>
          <w:szCs w:val="24"/>
          <w:lang w:eastAsia="en-GB"/>
          <w14:ligatures w14:val="none"/>
        </w:rPr>
        <w:t xml:space="preserve"> any Local Place Plan proposals, as well as ideas during the Call for Ideas, will need to be assessed against the same requirements as well as support shown through the Local Place Plan process.</w:t>
      </w:r>
    </w:p>
    <w:p w14:paraId="4C8C9F96" w14:textId="77777777" w:rsidR="000B0FCE" w:rsidRPr="000B0FCE" w:rsidRDefault="000B0FCE" w:rsidP="000B0FCE">
      <w:pPr>
        <w:spacing w:before="100" w:beforeAutospacing="1" w:after="100" w:afterAutospacing="1"/>
        <w:rPr>
          <w:rFonts w:ascii="Times New Roman" w:eastAsia="Times New Roman" w:hAnsi="Times New Roman" w:cs="Times New Roman"/>
          <w:bCs w:val="0"/>
          <w:kern w:val="0"/>
          <w:szCs w:val="24"/>
          <w:lang w:eastAsia="en-GB"/>
          <w14:ligatures w14:val="none"/>
        </w:rPr>
      </w:pPr>
      <w:r w:rsidRPr="000B0FCE">
        <w:rPr>
          <w:rFonts w:ascii="Times New Roman" w:eastAsia="Times New Roman" w:hAnsi="Times New Roman" w:cs="Times New Roman"/>
          <w:bCs w:val="0"/>
          <w:kern w:val="0"/>
          <w:szCs w:val="24"/>
          <w:lang w:eastAsia="en-GB"/>
          <w14:ligatures w14:val="none"/>
        </w:rPr>
        <w:t>Regardless, all Local Place Plans when registered, are considered a Material Consideration in the assessment of any application for planning permission in this area, but if there is conflict or disagreement with the City Plan/National Planning Framework then those plans would have stronger weight where the proposals have not been brought into the City Plan itself.</w:t>
      </w:r>
    </w:p>
    <w:p w14:paraId="4FD35A90" w14:textId="77777777" w:rsidR="00A84E61" w:rsidRDefault="00A84E61"/>
    <w:sectPr w:rsidR="00A84E61" w:rsidSect="00AE1763">
      <w:pgSz w:w="11906" w:h="16838"/>
      <w:pgMar w:top="1134"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0C4"/>
    <w:rsid w:val="000B0FCE"/>
    <w:rsid w:val="000D1CE3"/>
    <w:rsid w:val="000E6DF4"/>
    <w:rsid w:val="00150EE8"/>
    <w:rsid w:val="001725CF"/>
    <w:rsid w:val="0019561E"/>
    <w:rsid w:val="00286C1E"/>
    <w:rsid w:val="002D3E17"/>
    <w:rsid w:val="00314532"/>
    <w:rsid w:val="00325D72"/>
    <w:rsid w:val="003819B8"/>
    <w:rsid w:val="003F5028"/>
    <w:rsid w:val="004C2915"/>
    <w:rsid w:val="0051696E"/>
    <w:rsid w:val="0053692E"/>
    <w:rsid w:val="005F317A"/>
    <w:rsid w:val="0061740C"/>
    <w:rsid w:val="006262C7"/>
    <w:rsid w:val="0065075D"/>
    <w:rsid w:val="00652EC8"/>
    <w:rsid w:val="006A77FB"/>
    <w:rsid w:val="006E2687"/>
    <w:rsid w:val="006F580F"/>
    <w:rsid w:val="007F13C1"/>
    <w:rsid w:val="00A84E61"/>
    <w:rsid w:val="00AE1763"/>
    <w:rsid w:val="00B760C4"/>
    <w:rsid w:val="00C8083B"/>
    <w:rsid w:val="00DA62F4"/>
    <w:rsid w:val="00E4149E"/>
    <w:rsid w:val="00E86394"/>
    <w:rsid w:val="00ED1CB6"/>
    <w:rsid w:val="00FD06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F4184"/>
  <w15:chartTrackingRefBased/>
  <w15:docId w15:val="{25515185-C935-4408-8224-9E0A7CBAE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HAnsi"/>
        <w:bCs/>
        <w:kern w:val="2"/>
        <w:sz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60C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760C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760C4"/>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760C4"/>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B760C4"/>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B760C4"/>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760C4"/>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760C4"/>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760C4"/>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60C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760C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760C4"/>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760C4"/>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B760C4"/>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B760C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B760C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B760C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B760C4"/>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B760C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60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60C4"/>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60C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760C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760C4"/>
    <w:rPr>
      <w:i/>
      <w:iCs/>
      <w:color w:val="404040" w:themeColor="text1" w:themeTint="BF"/>
    </w:rPr>
  </w:style>
  <w:style w:type="paragraph" w:styleId="ListParagraph">
    <w:name w:val="List Paragraph"/>
    <w:basedOn w:val="Normal"/>
    <w:uiPriority w:val="34"/>
    <w:qFormat/>
    <w:rsid w:val="00B760C4"/>
    <w:pPr>
      <w:ind w:left="720"/>
      <w:contextualSpacing/>
    </w:pPr>
  </w:style>
  <w:style w:type="character" w:styleId="IntenseEmphasis">
    <w:name w:val="Intense Emphasis"/>
    <w:basedOn w:val="DefaultParagraphFont"/>
    <w:uiPriority w:val="21"/>
    <w:qFormat/>
    <w:rsid w:val="00B760C4"/>
    <w:rPr>
      <w:i/>
      <w:iCs/>
      <w:color w:val="2F5496" w:themeColor="accent1" w:themeShade="BF"/>
    </w:rPr>
  </w:style>
  <w:style w:type="paragraph" w:styleId="IntenseQuote">
    <w:name w:val="Intense Quote"/>
    <w:basedOn w:val="Normal"/>
    <w:next w:val="Normal"/>
    <w:link w:val="IntenseQuoteChar"/>
    <w:uiPriority w:val="30"/>
    <w:qFormat/>
    <w:rsid w:val="00B760C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760C4"/>
    <w:rPr>
      <w:i/>
      <w:iCs/>
      <w:color w:val="2F5496" w:themeColor="accent1" w:themeShade="BF"/>
    </w:rPr>
  </w:style>
  <w:style w:type="character" w:styleId="IntenseReference">
    <w:name w:val="Intense Reference"/>
    <w:basedOn w:val="DefaultParagraphFont"/>
    <w:uiPriority w:val="32"/>
    <w:qFormat/>
    <w:rsid w:val="00B760C4"/>
    <w:rPr>
      <w:b/>
      <w:bCs w:val="0"/>
      <w:smallCaps/>
      <w:color w:val="2F5496" w:themeColor="accent1" w:themeShade="BF"/>
      <w:spacing w:val="5"/>
    </w:rPr>
  </w:style>
  <w:style w:type="paragraph" w:styleId="NormalWeb">
    <w:name w:val="Normal (Web)"/>
    <w:basedOn w:val="Normal"/>
    <w:uiPriority w:val="99"/>
    <w:unhideWhenUsed/>
    <w:rsid w:val="00B760C4"/>
    <w:pPr>
      <w:spacing w:before="100" w:beforeAutospacing="1" w:after="100" w:afterAutospacing="1"/>
    </w:pPr>
    <w:rPr>
      <w:rFonts w:ascii="Times New Roman" w:eastAsia="Times New Roman" w:hAnsi="Times New Roman" w:cs="Times New Roman"/>
      <w:bCs w:val="0"/>
      <w:kern w:val="0"/>
      <w:szCs w:val="24"/>
      <w:lang w:eastAsia="en-GB"/>
      <w14:ligatures w14:val="none"/>
    </w:rPr>
  </w:style>
  <w:style w:type="character" w:styleId="Strong">
    <w:name w:val="Strong"/>
    <w:basedOn w:val="DefaultParagraphFont"/>
    <w:uiPriority w:val="22"/>
    <w:qFormat/>
    <w:rsid w:val="00B760C4"/>
    <w:rPr>
      <w:b/>
      <w:bCs w:val="0"/>
    </w:rPr>
  </w:style>
  <w:style w:type="character" w:styleId="Hyperlink">
    <w:name w:val="Hyperlink"/>
    <w:basedOn w:val="DefaultParagraphFont"/>
    <w:uiPriority w:val="99"/>
    <w:semiHidden/>
    <w:unhideWhenUsed/>
    <w:rsid w:val="00B760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hyperlink" Target="https://www.edinburgh.gov.uk/downloads/file/35821/city-plan-2040-development-plan-scheme" TargetMode="Externa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8</Pages>
  <Words>296</Words>
  <Characters>1690</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Robertson</dc:creator>
  <cp:keywords/>
  <dc:description/>
  <cp:lastModifiedBy>Ken Robertson</cp:lastModifiedBy>
  <cp:revision>11</cp:revision>
  <dcterms:created xsi:type="dcterms:W3CDTF">2025-09-26T13:31:00Z</dcterms:created>
  <dcterms:modified xsi:type="dcterms:W3CDTF">2025-09-26T14:18:00Z</dcterms:modified>
</cp:coreProperties>
</file>